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EDA" w:rsidRDefault="00E3340A">
      <w:pPr>
        <w:pStyle w:val="BodyA"/>
        <w:jc w:val="center"/>
        <w:rPr>
          <w:b/>
          <w:bCs/>
        </w:rPr>
      </w:pPr>
      <w:r>
        <w:rPr>
          <w:b/>
          <w:bCs/>
        </w:rPr>
        <w:t>Cemetery Requirements for Cremated remains plots.</w:t>
      </w:r>
    </w:p>
    <w:p w:rsidR="00335EDA" w:rsidRDefault="00E3340A">
      <w:pPr>
        <w:pStyle w:val="BodyA"/>
        <w:rPr>
          <w:u w:val="single"/>
        </w:rPr>
      </w:pPr>
      <w:r>
        <w:rPr>
          <w:u w:val="single"/>
        </w:rPr>
        <w:t>Specification for cremated remains plots</w:t>
      </w:r>
    </w:p>
    <w:p w:rsidR="00335EDA" w:rsidRDefault="00335EDA">
      <w:pPr>
        <w:pStyle w:val="BodyA"/>
        <w:rPr>
          <w:u w:val="single"/>
        </w:rPr>
      </w:pPr>
    </w:p>
    <w:p w:rsidR="00335EDA" w:rsidRDefault="00E3340A">
      <w:pPr>
        <w:pStyle w:val="BodyA"/>
      </w:pPr>
      <w:r>
        <w:t>Remove turf and top soil to a depth of 175mm over 1 Square meter per plot</w:t>
      </w:r>
    </w:p>
    <w:p w:rsidR="00335EDA" w:rsidRDefault="00E3340A">
      <w:pPr>
        <w:pStyle w:val="BodyA"/>
      </w:pPr>
      <w:r>
        <w:t>Lay 38 number 100x100x100mm cube granite sets to form a kerb 900mm externally  per plot on 75mm 3 to 1 sand to portland cement. Carefully point joints between sets and  prevent smearing of cement onto surfaces of granite.</w:t>
      </w:r>
    </w:p>
    <w:p w:rsidR="00335EDA" w:rsidRDefault="00E3340A">
      <w:pPr>
        <w:pStyle w:val="BodyA"/>
      </w:pPr>
      <w:r>
        <w:t>Allow a minimum of 24 hours before filling centres with clean top soil and turfing outside edges as required.</w:t>
      </w:r>
    </w:p>
    <w:p w:rsidR="00335EDA" w:rsidRDefault="00E3340A">
      <w:pPr>
        <w:pStyle w:val="BodyA"/>
      </w:pPr>
      <w:r>
        <w:t xml:space="preserve">Remove all waste to authorised tips off site  </w:t>
      </w:r>
    </w:p>
    <w:p w:rsidR="00335EDA" w:rsidRDefault="00E3340A">
      <w:pPr>
        <w:pStyle w:val="BodyA"/>
      </w:pPr>
      <w:r>
        <w:t xml:space="preserve">Excavation/ work area to be secured with high visibility temporary mesh screening   </w:t>
      </w:r>
    </w:p>
    <w:p w:rsidR="00335EDA" w:rsidRDefault="00335EDA">
      <w:pPr>
        <w:pStyle w:val="BodyA"/>
      </w:pPr>
    </w:p>
    <w:p w:rsidR="00335EDA" w:rsidRDefault="009C7BBE">
      <w:pPr>
        <w:pStyle w:val="BodyA"/>
      </w:pPr>
      <w:r>
        <w:t xml:space="preserve">The tender should be based on a minimum of 10 plots. </w:t>
      </w:r>
      <w:bookmarkStart w:id="0" w:name="_GoBack"/>
      <w:bookmarkEnd w:id="0"/>
    </w:p>
    <w:p w:rsidR="00335EDA" w:rsidRDefault="00E3340A">
      <w:pPr>
        <w:pStyle w:val="BodyA"/>
        <w:shd w:val="clear" w:color="auto" w:fill="FFFFFF"/>
        <w:spacing w:after="0" w:line="240" w:lineRule="auto"/>
        <w:rPr>
          <w:rFonts w:ascii="Arial" w:eastAsia="Arial" w:hAnsi="Arial" w:cs="Arial"/>
          <w:color w:val="222222"/>
          <w:sz w:val="19"/>
          <w:szCs w:val="19"/>
          <w:u w:color="222222"/>
        </w:rPr>
      </w:pPr>
      <w:r>
        <w:rPr>
          <w:rFonts w:ascii="Arial" w:hAnsi="Arial"/>
          <w:color w:val="222222"/>
          <w:sz w:val="19"/>
          <w:szCs w:val="19"/>
          <w:u w:color="222222"/>
        </w:rPr>
        <w:t> </w:t>
      </w:r>
    </w:p>
    <w:p w:rsidR="00335EDA" w:rsidRDefault="00335EDA">
      <w:pPr>
        <w:pStyle w:val="BodyA"/>
        <w:shd w:val="clear" w:color="auto" w:fill="FFFFFF"/>
        <w:spacing w:after="0" w:line="240" w:lineRule="auto"/>
        <w:rPr>
          <w:rFonts w:ascii="Arial" w:eastAsia="Arial" w:hAnsi="Arial" w:cs="Arial"/>
          <w:color w:val="222222"/>
          <w:sz w:val="19"/>
          <w:szCs w:val="19"/>
          <w:u w:color="222222"/>
        </w:rPr>
      </w:pPr>
    </w:p>
    <w:p w:rsidR="00335EDA" w:rsidRDefault="00E3340A">
      <w:pPr>
        <w:pStyle w:val="BodyA"/>
        <w:shd w:val="clear" w:color="auto" w:fill="FFFFFF"/>
        <w:spacing w:after="0" w:line="240" w:lineRule="auto"/>
      </w:pPr>
      <w:r>
        <w:rPr>
          <w:rFonts w:ascii="Arial" w:hAnsi="Arial"/>
          <w:color w:val="222222"/>
          <w:sz w:val="19"/>
          <w:szCs w:val="19"/>
          <w:u w:color="222222"/>
        </w:rPr>
        <w:t> </w:t>
      </w:r>
    </w:p>
    <w:sectPr w:rsidR="00335EDA">
      <w:headerReference w:type="default" r:id="rId6"/>
      <w:footerReference w:type="default" r:id="rId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08" w:rsidRDefault="00E3340A">
      <w:r>
        <w:separator/>
      </w:r>
    </w:p>
  </w:endnote>
  <w:endnote w:type="continuationSeparator" w:id="0">
    <w:p w:rsidR="00434B08" w:rsidRDefault="00E3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EDA" w:rsidRDefault="00335EDA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08" w:rsidRDefault="00E3340A">
      <w:r>
        <w:separator/>
      </w:r>
    </w:p>
  </w:footnote>
  <w:footnote w:type="continuationSeparator" w:id="0">
    <w:p w:rsidR="00434B08" w:rsidRDefault="00E33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EDA" w:rsidRDefault="00335EDA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EDA"/>
    <w:rsid w:val="00335EDA"/>
    <w:rsid w:val="00434B08"/>
    <w:rsid w:val="009C7BBE"/>
    <w:rsid w:val="00D371F0"/>
    <w:rsid w:val="00E3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A92777-B586-406E-9197-8E32A55A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A">
    <w:name w:val="Body A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Peterborough City Council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 Danny</dc:creator>
  <cp:lastModifiedBy>Corr Danny</cp:lastModifiedBy>
  <cp:revision>4</cp:revision>
  <dcterms:created xsi:type="dcterms:W3CDTF">2017-05-17T15:07:00Z</dcterms:created>
  <dcterms:modified xsi:type="dcterms:W3CDTF">2017-05-19T14:51:00Z</dcterms:modified>
</cp:coreProperties>
</file>